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r>
        <w:rPr/>
        <w:t>BIBLIOGRAPHIE</w:t>
      </w:r>
      <w:r>
        <w:br w:type="page"/>
      </w:r>
    </w:p>
    <w:p>
      <w:pPr>
        <w:pStyle w:val="Titreprincipal"/>
        <w:rPr/>
      </w:pPr>
      <w:bookmarkStart w:id="83" w:name="__RefHeading___Toc4550_1585429884"/>
      <w:bookmarkEnd w:id="83"/>
      <w:r>
        <w:rPr/>
        <w:t>LISTE DES FIGURES</w:t>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Grâce leur facilité d’emploi et à leur potentiel aéronautique, ils représentent aujourd’hui un atout commercial dans des domaines d’application aussi variés que l’industrie, l’agriculture ou les arts du spectacle. Les attentes sont de plus importantes et leur conception tend de plus en plus à en faire des plateformes informatiques autonomes et intégrées dans un système d’information complet (119).</w:t>
      </w:r>
    </w:p>
    <w:p>
      <w:pPr>
        <w:pStyle w:val="Normal"/>
        <w:jc w:val="center"/>
        <w:rPr>
          <w:b/>
          <w:b/>
          <w:bCs/>
        </w:rPr>
      </w:pPr>
      <w:r>
        <w:rPr>
          <w:b/>
          <w:bCs/>
        </w:rPr>
      </w:r>
    </w:p>
    <w:p>
      <w:pPr>
        <w:pStyle w:val="Normal"/>
        <w:jc w:val="center"/>
        <w:rPr>
          <w:b/>
          <w:b/>
          <w:bCs/>
        </w:rPr>
      </w:pPr>
      <w:r>
        <w:rPr>
          <w:b/>
          <w:bCs/>
        </w:rPr>
        <w:t>SUMMARY</w:t>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8199889"/>
        <c:axId val="98144779"/>
      </c:barChart>
      <c:catAx>
        <c:axId val="8819988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8144779"/>
        <c:crosses val="autoZero"/>
        <c:auto val="1"/>
        <c:lblAlgn val="ctr"/>
        <c:lblOffset val="100"/>
      </c:catAx>
      <c:valAx>
        <c:axId val="9814477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819988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6560453"/>
        <c:axId val="60395964"/>
      </c:barChart>
      <c:catAx>
        <c:axId val="66560453"/>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0395964"/>
        <c:crosses val="autoZero"/>
        <c:auto val="1"/>
        <c:lblAlgn val="ctr"/>
        <c:lblOffset val="100"/>
      </c:catAx>
      <c:valAx>
        <c:axId val="6039596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656045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2700105"/>
        <c:axId val="99998969"/>
      </c:radarChart>
      <c:catAx>
        <c:axId val="6270010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9998969"/>
        <c:crosses val="autoZero"/>
        <c:auto val="1"/>
        <c:lblAlgn val="ctr"/>
        <c:lblOffset val="100"/>
      </c:catAx>
      <c:valAx>
        <c:axId val="999989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270010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20340868"/>
        <c:axId val="7187253"/>
      </c:radarChart>
      <c:catAx>
        <c:axId val="2034086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187253"/>
        <c:crosses val="autoZero"/>
        <c:auto val="1"/>
        <c:lblAlgn val="ctr"/>
        <c:lblOffset val="100"/>
      </c:catAx>
      <c:valAx>
        <c:axId val="718725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034086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20230</TotalTime>
  <Application>LibreOffice/5.1.6.2$Linux_X86_64 LibreOffice_project/10m0$Build-2</Application>
  <Pages>47</Pages>
  <Words>10862</Words>
  <Characters>60037</Characters>
  <CharactersWithSpaces>70570</CharactersWithSpaces>
  <Paragraphs>440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2017-05-22T22:15:51Z</dcterms:modified>
  <cp:revision>992</cp:revision>
  <dc:subject/>
  <dc:title>EXAMEN PROFESSIONNEL de VERIFICATION</dc:title>
</cp:coreProperties>
</file>